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F754" w14:textId="77777777" w:rsidR="004C3E80" w:rsidRDefault="00FF6914" w:rsidP="00B0199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6F6340" wp14:editId="313F50DD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3106420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960A6C" w14:textId="77777777" w:rsidR="00FF6914" w:rsidRDefault="00FF6914" w:rsidP="00B01992">
      <w:pPr>
        <w:pStyle w:val="NoSpacing"/>
      </w:pPr>
    </w:p>
    <w:p w14:paraId="091A8E9B" w14:textId="77777777" w:rsidR="00E639E6" w:rsidRPr="00E639E6" w:rsidRDefault="00E639E6" w:rsidP="00E639E6">
      <w:pPr>
        <w:pStyle w:val="NoSpacing"/>
        <w:jc w:val="center"/>
        <w:rPr>
          <w:sz w:val="28"/>
          <w:szCs w:val="28"/>
        </w:rPr>
      </w:pPr>
      <w:r w:rsidRPr="00E639E6">
        <w:rPr>
          <w:sz w:val="28"/>
          <w:szCs w:val="28"/>
        </w:rPr>
        <w:t>Role Description</w:t>
      </w:r>
    </w:p>
    <w:p w14:paraId="5ADD7AB7" w14:textId="77777777" w:rsidR="00E639E6" w:rsidRDefault="00E639E6" w:rsidP="00952449">
      <w:pPr>
        <w:pStyle w:val="NoSpacing"/>
        <w:pBdr>
          <w:bottom w:val="single" w:sz="4" w:space="1" w:color="auto"/>
        </w:pBdr>
      </w:pPr>
    </w:p>
    <w:p w14:paraId="7DB9B756" w14:textId="77777777" w:rsidR="00952449" w:rsidRDefault="00952449" w:rsidP="00952449">
      <w:pPr>
        <w:pStyle w:val="NoSpacing"/>
        <w:tabs>
          <w:tab w:val="left" w:pos="1260"/>
          <w:tab w:val="left" w:pos="5760"/>
          <w:tab w:val="left" w:pos="7200"/>
        </w:tabs>
        <w:rPr>
          <w:b/>
          <w:sz w:val="24"/>
          <w:szCs w:val="24"/>
        </w:rPr>
      </w:pPr>
    </w:p>
    <w:p w14:paraId="58BB5DEB" w14:textId="5E16E60A" w:rsidR="00D74646" w:rsidRPr="00952449" w:rsidRDefault="00FF6914" w:rsidP="0000492C">
      <w:pPr>
        <w:pStyle w:val="NoSpacing"/>
        <w:tabs>
          <w:tab w:val="left" w:pos="1260"/>
          <w:tab w:val="left" w:pos="5760"/>
          <w:tab w:val="left" w:pos="6840"/>
        </w:tabs>
        <w:rPr>
          <w:sz w:val="24"/>
          <w:szCs w:val="24"/>
        </w:rPr>
      </w:pPr>
      <w:r w:rsidRPr="00952449">
        <w:rPr>
          <w:b/>
          <w:sz w:val="24"/>
          <w:szCs w:val="24"/>
        </w:rPr>
        <w:t>Job Title:</w:t>
      </w:r>
      <w:r w:rsidRPr="00952449">
        <w:rPr>
          <w:sz w:val="24"/>
          <w:szCs w:val="24"/>
        </w:rPr>
        <w:t xml:space="preserve"> </w:t>
      </w:r>
      <w:r w:rsidR="007345BB">
        <w:rPr>
          <w:sz w:val="24"/>
          <w:szCs w:val="24"/>
        </w:rPr>
        <w:tab/>
      </w:r>
      <w:r w:rsidR="00335E38">
        <w:rPr>
          <w:sz w:val="24"/>
          <w:szCs w:val="24"/>
        </w:rPr>
        <w:t>Executive Assistant</w:t>
      </w:r>
      <w:r w:rsidR="0088030B">
        <w:rPr>
          <w:sz w:val="24"/>
          <w:szCs w:val="24"/>
        </w:rPr>
        <w:t>/Impact Coordinator</w:t>
      </w:r>
      <w:r w:rsidR="00D74646" w:rsidRPr="00952449">
        <w:rPr>
          <w:b/>
          <w:sz w:val="24"/>
          <w:szCs w:val="24"/>
        </w:rPr>
        <w:tab/>
        <w:t>Status:</w:t>
      </w:r>
      <w:r w:rsidR="00D74646" w:rsidRPr="00952449">
        <w:rPr>
          <w:sz w:val="24"/>
          <w:szCs w:val="24"/>
        </w:rPr>
        <w:t xml:space="preserve"> </w:t>
      </w:r>
      <w:r w:rsidR="00D74646" w:rsidRPr="00952449">
        <w:rPr>
          <w:sz w:val="24"/>
          <w:szCs w:val="24"/>
        </w:rPr>
        <w:tab/>
        <w:t>Exempt</w:t>
      </w:r>
    </w:p>
    <w:p w14:paraId="10F8E60F" w14:textId="11C9EEE6" w:rsidR="002B4FF2" w:rsidRPr="00952449" w:rsidRDefault="00E639E6" w:rsidP="0000492C">
      <w:pPr>
        <w:pStyle w:val="NoSpacing"/>
        <w:tabs>
          <w:tab w:val="left" w:pos="1260"/>
          <w:tab w:val="left" w:pos="5760"/>
          <w:tab w:val="left" w:pos="6840"/>
        </w:tabs>
        <w:rPr>
          <w:sz w:val="24"/>
          <w:szCs w:val="24"/>
        </w:rPr>
      </w:pPr>
      <w:r w:rsidRPr="00952449">
        <w:rPr>
          <w:b/>
          <w:sz w:val="24"/>
          <w:szCs w:val="24"/>
        </w:rPr>
        <w:t>Drafted</w:t>
      </w:r>
      <w:r w:rsidR="00FF6914" w:rsidRPr="00952449">
        <w:rPr>
          <w:b/>
          <w:sz w:val="24"/>
          <w:szCs w:val="24"/>
        </w:rPr>
        <w:t>:</w:t>
      </w:r>
      <w:r w:rsidRPr="00952449">
        <w:rPr>
          <w:sz w:val="24"/>
          <w:szCs w:val="24"/>
        </w:rPr>
        <w:t xml:space="preserve">  </w:t>
      </w:r>
      <w:r w:rsidR="00FF6914" w:rsidRPr="00952449">
        <w:rPr>
          <w:sz w:val="24"/>
          <w:szCs w:val="24"/>
        </w:rPr>
        <w:t xml:space="preserve"> </w:t>
      </w:r>
      <w:r w:rsidR="007345BB">
        <w:rPr>
          <w:sz w:val="24"/>
          <w:szCs w:val="24"/>
        </w:rPr>
        <w:tab/>
      </w:r>
      <w:r w:rsidR="00335E38">
        <w:rPr>
          <w:sz w:val="24"/>
          <w:szCs w:val="24"/>
        </w:rPr>
        <w:t>November</w:t>
      </w:r>
      <w:r w:rsidR="006B70FB">
        <w:rPr>
          <w:sz w:val="24"/>
          <w:szCs w:val="24"/>
        </w:rPr>
        <w:t xml:space="preserve"> </w:t>
      </w:r>
      <w:r w:rsidR="0088030B">
        <w:rPr>
          <w:sz w:val="24"/>
          <w:szCs w:val="24"/>
        </w:rPr>
        <w:t>20</w:t>
      </w:r>
      <w:r w:rsidR="00F87E96">
        <w:rPr>
          <w:sz w:val="24"/>
          <w:szCs w:val="24"/>
        </w:rPr>
        <w:t>, 2019</w:t>
      </w:r>
      <w:r w:rsidR="00C5011D" w:rsidRPr="00952449">
        <w:rPr>
          <w:sz w:val="24"/>
          <w:szCs w:val="24"/>
        </w:rPr>
        <w:t xml:space="preserve"> </w:t>
      </w:r>
      <w:r w:rsidR="00C5011D" w:rsidRPr="00952449">
        <w:rPr>
          <w:sz w:val="24"/>
          <w:szCs w:val="24"/>
        </w:rPr>
        <w:tab/>
      </w:r>
      <w:r w:rsidR="005C7445" w:rsidRPr="00952449">
        <w:rPr>
          <w:b/>
          <w:sz w:val="24"/>
          <w:szCs w:val="24"/>
        </w:rPr>
        <w:t>Updated:</w:t>
      </w:r>
      <w:r w:rsidR="00D74646" w:rsidRPr="00952449">
        <w:rPr>
          <w:b/>
          <w:sz w:val="24"/>
          <w:szCs w:val="24"/>
        </w:rPr>
        <w:tab/>
      </w:r>
      <w:r w:rsidR="00981281" w:rsidRPr="00981281">
        <w:rPr>
          <w:bCs/>
          <w:sz w:val="24"/>
          <w:szCs w:val="24"/>
        </w:rPr>
        <w:t>Annually</w:t>
      </w:r>
      <w:r w:rsidR="005C7445" w:rsidRPr="00952449">
        <w:rPr>
          <w:sz w:val="24"/>
          <w:szCs w:val="24"/>
        </w:rPr>
        <w:t xml:space="preserve"> </w:t>
      </w:r>
    </w:p>
    <w:p w14:paraId="7D26642F" w14:textId="77777777" w:rsidR="00E639E6" w:rsidRPr="00952449" w:rsidRDefault="00E639E6" w:rsidP="00952449">
      <w:pPr>
        <w:pStyle w:val="NoSpacing"/>
        <w:pBdr>
          <w:bottom w:val="single" w:sz="4" w:space="1" w:color="auto"/>
        </w:pBdr>
        <w:tabs>
          <w:tab w:val="left" w:pos="7200"/>
        </w:tabs>
        <w:rPr>
          <w:sz w:val="24"/>
          <w:szCs w:val="24"/>
        </w:rPr>
      </w:pPr>
    </w:p>
    <w:p w14:paraId="44DE5F31" w14:textId="77777777" w:rsidR="005C7445" w:rsidRDefault="005C7445" w:rsidP="00FF6914">
      <w:pPr>
        <w:pStyle w:val="NoSpacing"/>
        <w:rPr>
          <w:b/>
          <w:sz w:val="24"/>
          <w:szCs w:val="24"/>
        </w:rPr>
      </w:pPr>
    </w:p>
    <w:p w14:paraId="21F6BCBC" w14:textId="77777777" w:rsidR="00E639E6" w:rsidRPr="00E639E6" w:rsidRDefault="00E639E6" w:rsidP="002A2C63">
      <w:pPr>
        <w:pStyle w:val="NoSpacing"/>
        <w:spacing w:line="360" w:lineRule="auto"/>
        <w:rPr>
          <w:b/>
          <w:sz w:val="24"/>
          <w:szCs w:val="24"/>
        </w:rPr>
      </w:pPr>
      <w:r w:rsidRPr="00E639E6">
        <w:rPr>
          <w:b/>
          <w:sz w:val="24"/>
          <w:szCs w:val="24"/>
        </w:rPr>
        <w:t>Role Summary</w:t>
      </w:r>
    </w:p>
    <w:p w14:paraId="11C06744" w14:textId="3E4D7D5A" w:rsidR="0056600F" w:rsidRPr="00807311" w:rsidRDefault="00335E38" w:rsidP="00137429">
      <w:pPr>
        <w:pStyle w:val="NoSpacing"/>
        <w:ind w:left="360"/>
      </w:pPr>
      <w:r w:rsidRPr="00335E38">
        <w:t xml:space="preserve">Coordinates the </w:t>
      </w:r>
      <w:r w:rsidR="00137429" w:rsidRPr="00335E38">
        <w:t>workflow</w:t>
      </w:r>
      <w:r w:rsidRPr="00335E38">
        <w:t xml:space="preserve"> of </w:t>
      </w:r>
      <w:r w:rsidR="002067D8">
        <w:t>e</w:t>
      </w:r>
      <w:r w:rsidRPr="00335E38">
        <w:t>xecutive</w:t>
      </w:r>
      <w:r>
        <w:t xml:space="preserve"> </w:t>
      </w:r>
      <w:r w:rsidR="002067D8">
        <w:t>l</w:t>
      </w:r>
      <w:r>
        <w:t>eadership</w:t>
      </w:r>
      <w:r w:rsidRPr="00335E38">
        <w:t xml:space="preserve"> by providing administrative support</w:t>
      </w:r>
      <w:r w:rsidR="00137429">
        <w:t xml:space="preserve"> such as</w:t>
      </w:r>
      <w:r w:rsidR="00137429" w:rsidRPr="00137429">
        <w:t xml:space="preserve"> effective internal and external communication through clear, professionally written and verbal interaction, produc</w:t>
      </w:r>
      <w:r w:rsidR="009B22C1">
        <w:t>ing</w:t>
      </w:r>
      <w:r w:rsidR="00137429" w:rsidRPr="00137429">
        <w:t xml:space="preserve"> reports, respon</w:t>
      </w:r>
      <w:r w:rsidR="009B22C1">
        <w:t>ding</w:t>
      </w:r>
      <w:r w:rsidR="00137429" w:rsidRPr="00137429">
        <w:t xml:space="preserve"> to inquiries, maintain</w:t>
      </w:r>
      <w:r w:rsidR="009B22C1">
        <w:t>ing</w:t>
      </w:r>
      <w:r w:rsidR="00137429" w:rsidRPr="00137429">
        <w:t xml:space="preserve"> records, files, calendars, and contacts.</w:t>
      </w:r>
      <w:r w:rsidR="00137429">
        <w:t xml:space="preserve">  W</w:t>
      </w:r>
      <w:r w:rsidR="00137429" w:rsidRPr="00137429">
        <w:t xml:space="preserve">ill assist and support the </w:t>
      </w:r>
      <w:r w:rsidR="00137429">
        <w:t>Impact</w:t>
      </w:r>
      <w:r w:rsidR="00137429" w:rsidRPr="00137429">
        <w:t xml:space="preserve"> </w:t>
      </w:r>
      <w:r w:rsidR="00137429">
        <w:t>T</w:t>
      </w:r>
      <w:r w:rsidR="00137429" w:rsidRPr="00137429">
        <w:t xml:space="preserve">eam in </w:t>
      </w:r>
      <w:r w:rsidR="00137429">
        <w:t xml:space="preserve">strategic </w:t>
      </w:r>
      <w:r w:rsidR="00137429" w:rsidRPr="00137429">
        <w:t xml:space="preserve">efforts within our community; responsibilities including program research, project management and coordination. </w:t>
      </w:r>
    </w:p>
    <w:p w14:paraId="1B79B21B" w14:textId="77777777" w:rsidR="00807311" w:rsidRDefault="00807311" w:rsidP="00807311">
      <w:pPr>
        <w:pStyle w:val="NoSpacing"/>
        <w:jc w:val="both"/>
      </w:pPr>
      <w:bookmarkStart w:id="0" w:name="_GoBack"/>
      <w:bookmarkEnd w:id="0"/>
    </w:p>
    <w:p w14:paraId="347CB8B4" w14:textId="6B4BE9D4" w:rsidR="00E639E6" w:rsidRPr="00F634CB" w:rsidRDefault="00981208" w:rsidP="002A2C63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Core </w:t>
      </w:r>
      <w:r w:rsidR="002A2C63" w:rsidRPr="00F634CB">
        <w:rPr>
          <w:b/>
          <w:sz w:val="24"/>
          <w:szCs w:val="24"/>
        </w:rPr>
        <w:t>Accountabilities</w:t>
      </w:r>
    </w:p>
    <w:p w14:paraId="0FE998AF" w14:textId="26EE90C6" w:rsidR="008672E7" w:rsidRDefault="00335E38" w:rsidP="008672E7">
      <w:pPr>
        <w:pStyle w:val="NoSpacing"/>
        <w:numPr>
          <w:ilvl w:val="0"/>
          <w:numId w:val="16"/>
        </w:numPr>
        <w:spacing w:line="276" w:lineRule="auto"/>
        <w:jc w:val="both"/>
      </w:pPr>
      <w:r w:rsidRPr="00335E38">
        <w:t xml:space="preserve">Coordinates all phases of work to support </w:t>
      </w:r>
      <w:r w:rsidR="002067D8">
        <w:t>l</w:t>
      </w:r>
      <w:r>
        <w:t>eadership</w:t>
      </w:r>
      <w:r w:rsidRPr="00335E38">
        <w:t xml:space="preserve"> in carrying out their duties.</w:t>
      </w:r>
    </w:p>
    <w:p w14:paraId="34546652" w14:textId="5DF3CC43" w:rsidR="002B4FF2" w:rsidRDefault="002B4FF2" w:rsidP="002B4FF2">
      <w:pPr>
        <w:pStyle w:val="NoSpacing"/>
        <w:numPr>
          <w:ilvl w:val="1"/>
          <w:numId w:val="16"/>
        </w:numPr>
        <w:spacing w:line="276" w:lineRule="auto"/>
        <w:jc w:val="both"/>
      </w:pPr>
      <w:r w:rsidRPr="002B4FF2">
        <w:t>Balance conflicting priorities in order to manage workflow, ensure the completion of essential projects, and meet critical deadlines</w:t>
      </w:r>
      <w:r w:rsidR="00973B94">
        <w:t>.</w:t>
      </w:r>
    </w:p>
    <w:p w14:paraId="6252622F" w14:textId="34122364" w:rsidR="00335E38" w:rsidRDefault="00335E38" w:rsidP="00AD22C1">
      <w:pPr>
        <w:pStyle w:val="NoSpacing"/>
        <w:numPr>
          <w:ilvl w:val="1"/>
          <w:numId w:val="16"/>
        </w:numPr>
        <w:spacing w:line="276" w:lineRule="auto"/>
        <w:jc w:val="both"/>
      </w:pPr>
      <w:r>
        <w:t>Composes and responds to correspondence; edits work of others for clarity.</w:t>
      </w:r>
    </w:p>
    <w:p w14:paraId="22199C4E" w14:textId="6BC85145" w:rsidR="002B4FF2" w:rsidRDefault="002B4FF2" w:rsidP="002B4FF2">
      <w:pPr>
        <w:pStyle w:val="NoSpacing"/>
        <w:numPr>
          <w:ilvl w:val="1"/>
          <w:numId w:val="16"/>
        </w:numPr>
        <w:spacing w:line="276" w:lineRule="auto"/>
        <w:jc w:val="both"/>
      </w:pPr>
      <w:r w:rsidRPr="002B4FF2">
        <w:t>Develop and implement processes to continuously improve efficiencies</w:t>
      </w:r>
      <w:r w:rsidR="00973B94">
        <w:t>.</w:t>
      </w:r>
    </w:p>
    <w:p w14:paraId="7EE2B488" w14:textId="6E3A6615" w:rsidR="00AD22C1" w:rsidRDefault="00AD22C1" w:rsidP="002B4FF2">
      <w:pPr>
        <w:pStyle w:val="NoSpacing"/>
        <w:numPr>
          <w:ilvl w:val="1"/>
          <w:numId w:val="16"/>
        </w:numPr>
        <w:spacing w:line="276" w:lineRule="auto"/>
        <w:jc w:val="both"/>
      </w:pPr>
      <w:r>
        <w:t xml:space="preserve">Uphold a strict level of confidentiality. </w:t>
      </w:r>
    </w:p>
    <w:p w14:paraId="516B3242" w14:textId="44082031" w:rsidR="00AD22C1" w:rsidRDefault="00AD22C1" w:rsidP="002B4FF2">
      <w:pPr>
        <w:pStyle w:val="NoSpacing"/>
        <w:numPr>
          <w:ilvl w:val="1"/>
          <w:numId w:val="16"/>
        </w:numPr>
        <w:spacing w:line="276" w:lineRule="auto"/>
        <w:jc w:val="both"/>
      </w:pPr>
      <w:r w:rsidRPr="00AD22C1">
        <w:t xml:space="preserve">Researching data to prepare documents for review and presentation </w:t>
      </w:r>
      <w:r>
        <w:t>to key stakeholders</w:t>
      </w:r>
      <w:r w:rsidRPr="00AD22C1">
        <w:t>.</w:t>
      </w:r>
    </w:p>
    <w:p w14:paraId="05514133" w14:textId="5CFD1FDD" w:rsidR="00AD22C1" w:rsidRDefault="00AD22C1" w:rsidP="002B4FF2">
      <w:pPr>
        <w:pStyle w:val="NoSpacing"/>
        <w:numPr>
          <w:ilvl w:val="1"/>
          <w:numId w:val="16"/>
        </w:numPr>
        <w:spacing w:line="276" w:lineRule="auto"/>
        <w:jc w:val="both"/>
      </w:pPr>
      <w:r w:rsidRPr="00AD22C1">
        <w:t xml:space="preserve">Reading and analyzing incoming memos, submissions, and </w:t>
      </w:r>
      <w:r>
        <w:t>re</w:t>
      </w:r>
      <w:r w:rsidRPr="00AD22C1">
        <w:t>distributing them as needed.</w:t>
      </w:r>
    </w:p>
    <w:p w14:paraId="75BC599E" w14:textId="0926ABE9" w:rsidR="00AD22C1" w:rsidRDefault="00AD22C1" w:rsidP="002B4FF2">
      <w:pPr>
        <w:pStyle w:val="NoSpacing"/>
        <w:numPr>
          <w:ilvl w:val="1"/>
          <w:numId w:val="16"/>
        </w:numPr>
        <w:spacing w:line="276" w:lineRule="auto"/>
        <w:jc w:val="both"/>
      </w:pPr>
      <w:r w:rsidRPr="00AD22C1">
        <w:t>Ability to organize</w:t>
      </w:r>
      <w:r>
        <w:t xml:space="preserve"> and prioritize</w:t>
      </w:r>
      <w:r w:rsidRPr="00AD22C1">
        <w:t xml:space="preserve"> workload to meet deadlines in a fast-paced environment.</w:t>
      </w:r>
    </w:p>
    <w:p w14:paraId="378AA36A" w14:textId="77777777" w:rsidR="00AD22C1" w:rsidRDefault="00AD22C1" w:rsidP="00AD22C1">
      <w:pPr>
        <w:pStyle w:val="NoSpacing"/>
        <w:numPr>
          <w:ilvl w:val="1"/>
          <w:numId w:val="16"/>
        </w:numPr>
        <w:spacing w:line="276" w:lineRule="auto"/>
        <w:jc w:val="both"/>
      </w:pPr>
      <w:r>
        <w:t>A proactive approach to problem-solving with strong decision-making skills.</w:t>
      </w:r>
    </w:p>
    <w:p w14:paraId="2432BF05" w14:textId="5CABF25F" w:rsidR="00AD22C1" w:rsidRPr="008672E7" w:rsidRDefault="00AD22C1" w:rsidP="00AD22C1">
      <w:pPr>
        <w:pStyle w:val="NoSpacing"/>
        <w:numPr>
          <w:ilvl w:val="1"/>
          <w:numId w:val="16"/>
        </w:numPr>
        <w:spacing w:line="276" w:lineRule="auto"/>
        <w:jc w:val="both"/>
      </w:pPr>
      <w:r>
        <w:t>Professional level verbal and written communications skills.</w:t>
      </w:r>
    </w:p>
    <w:p w14:paraId="0F9331CB" w14:textId="130CF3CB" w:rsidR="008672E7" w:rsidRPr="008672E7" w:rsidRDefault="00335E38" w:rsidP="008672E7">
      <w:pPr>
        <w:pStyle w:val="NoSpacing"/>
        <w:numPr>
          <w:ilvl w:val="0"/>
          <w:numId w:val="16"/>
        </w:numPr>
        <w:spacing w:line="276" w:lineRule="auto"/>
        <w:jc w:val="both"/>
      </w:pPr>
      <w:r>
        <w:t>Schedules and coordinates meetings</w:t>
      </w:r>
    </w:p>
    <w:p w14:paraId="481B1164" w14:textId="77777777" w:rsidR="00973B94" w:rsidRDefault="00973B94" w:rsidP="00E45777">
      <w:pPr>
        <w:pStyle w:val="NoSpacing"/>
        <w:numPr>
          <w:ilvl w:val="1"/>
          <w:numId w:val="16"/>
        </w:numPr>
        <w:spacing w:line="276" w:lineRule="auto"/>
        <w:jc w:val="both"/>
      </w:pPr>
      <w:r w:rsidRPr="00973B94">
        <w:t>Coordinate complex calendar management/meeting scheduling</w:t>
      </w:r>
      <w:r>
        <w:t>.</w:t>
      </w:r>
    </w:p>
    <w:p w14:paraId="549C2FEA" w14:textId="77777777" w:rsidR="00973B94" w:rsidRDefault="00973B94" w:rsidP="00973B94">
      <w:pPr>
        <w:pStyle w:val="NoSpacing"/>
        <w:numPr>
          <w:ilvl w:val="1"/>
          <w:numId w:val="16"/>
        </w:numPr>
        <w:spacing w:line="276" w:lineRule="auto"/>
        <w:jc w:val="both"/>
      </w:pPr>
      <w:r>
        <w:t>Prepares and disseminate agenda or supporting documentation, prior to meeting.</w:t>
      </w:r>
    </w:p>
    <w:p w14:paraId="49D30697" w14:textId="77777777" w:rsidR="00973B94" w:rsidRDefault="00973B94" w:rsidP="00E45777">
      <w:pPr>
        <w:pStyle w:val="NoSpacing"/>
        <w:numPr>
          <w:ilvl w:val="1"/>
          <w:numId w:val="16"/>
        </w:numPr>
        <w:spacing w:line="276" w:lineRule="auto"/>
        <w:jc w:val="both"/>
      </w:pPr>
      <w:r>
        <w:t>Reserves meeting rooms, A/V equipment, coordinates room set up, and arranges catering.</w:t>
      </w:r>
    </w:p>
    <w:p w14:paraId="0EA35C31" w14:textId="6F334705" w:rsidR="00335E38" w:rsidRDefault="00E45777" w:rsidP="00973B94">
      <w:pPr>
        <w:pStyle w:val="NoSpacing"/>
        <w:numPr>
          <w:ilvl w:val="1"/>
          <w:numId w:val="16"/>
        </w:numPr>
        <w:spacing w:line="276" w:lineRule="auto"/>
        <w:jc w:val="both"/>
      </w:pPr>
      <w:r>
        <w:t>Supports Executive Leadership by attending meetings to take minutes, distribute materials, etc.</w:t>
      </w:r>
    </w:p>
    <w:p w14:paraId="05D53B35" w14:textId="3E52F22D" w:rsidR="002B4FF2" w:rsidRDefault="002B4FF2" w:rsidP="002B4FF2">
      <w:pPr>
        <w:pStyle w:val="NoSpacing"/>
        <w:numPr>
          <w:ilvl w:val="1"/>
          <w:numId w:val="16"/>
        </w:numPr>
        <w:spacing w:line="276" w:lineRule="auto"/>
        <w:jc w:val="both"/>
      </w:pPr>
      <w:r w:rsidRPr="002B4FF2">
        <w:t>Plan and organize conferences, retreats, and/or events as needed</w:t>
      </w:r>
      <w:r>
        <w:t>.</w:t>
      </w:r>
    </w:p>
    <w:p w14:paraId="3B5D4642" w14:textId="522C25D1" w:rsidR="00E6784F" w:rsidRDefault="00E6784F" w:rsidP="002B4FF2">
      <w:pPr>
        <w:pStyle w:val="NoSpacing"/>
        <w:numPr>
          <w:ilvl w:val="1"/>
          <w:numId w:val="16"/>
        </w:numPr>
        <w:spacing w:line="276" w:lineRule="auto"/>
        <w:jc w:val="both"/>
      </w:pPr>
      <w:r>
        <w:t>Coordinate travel</w:t>
      </w:r>
      <w:r w:rsidR="00AD22C1">
        <w:t xml:space="preserve"> itineraries as needed.</w:t>
      </w:r>
    </w:p>
    <w:p w14:paraId="02B3AE9A" w14:textId="5255E537" w:rsidR="002067D8" w:rsidRDefault="002067D8" w:rsidP="002B4FF2">
      <w:pPr>
        <w:pStyle w:val="NoSpacing"/>
        <w:numPr>
          <w:ilvl w:val="1"/>
          <w:numId w:val="16"/>
        </w:numPr>
        <w:spacing w:line="276" w:lineRule="auto"/>
        <w:jc w:val="both"/>
      </w:pPr>
      <w:r>
        <w:t>Will assist leadership with preparation for committee meetings including preparing agendas, transcribing minutes, ordering catering, and room configuration.</w:t>
      </w:r>
    </w:p>
    <w:p w14:paraId="1D02CC82" w14:textId="381E9298" w:rsidR="00335E38" w:rsidRDefault="00335E38" w:rsidP="00335E38">
      <w:pPr>
        <w:pStyle w:val="NoSpacing"/>
        <w:numPr>
          <w:ilvl w:val="0"/>
          <w:numId w:val="16"/>
        </w:numPr>
        <w:spacing w:line="276" w:lineRule="auto"/>
        <w:jc w:val="both"/>
      </w:pPr>
      <w:r w:rsidRPr="00335E38">
        <w:t>Performs routine functions to maintain an organized and efficient office environment</w:t>
      </w:r>
    </w:p>
    <w:p w14:paraId="7AAAE684" w14:textId="5537AA29" w:rsidR="00335E38" w:rsidRDefault="00335E38" w:rsidP="00335E38">
      <w:pPr>
        <w:pStyle w:val="NoSpacing"/>
        <w:numPr>
          <w:ilvl w:val="1"/>
          <w:numId w:val="16"/>
        </w:numPr>
        <w:spacing w:line="276" w:lineRule="auto"/>
        <w:jc w:val="both"/>
      </w:pPr>
      <w:r>
        <w:t xml:space="preserve">Sorts and distributes mail </w:t>
      </w:r>
      <w:r w:rsidR="00497521">
        <w:t>daily.</w:t>
      </w:r>
    </w:p>
    <w:p w14:paraId="68FB9609" w14:textId="5387C5FA" w:rsidR="00335E38" w:rsidRDefault="00335E38" w:rsidP="00335E38">
      <w:pPr>
        <w:pStyle w:val="NoSpacing"/>
        <w:numPr>
          <w:ilvl w:val="1"/>
          <w:numId w:val="16"/>
        </w:numPr>
        <w:spacing w:line="276" w:lineRule="auto"/>
        <w:jc w:val="both"/>
      </w:pPr>
      <w:r>
        <w:t>Maintains and organizes files.</w:t>
      </w:r>
    </w:p>
    <w:p w14:paraId="07EA9269" w14:textId="795AEDE0" w:rsidR="00335E38" w:rsidRDefault="00335E38" w:rsidP="00335E38">
      <w:pPr>
        <w:pStyle w:val="NoSpacing"/>
        <w:numPr>
          <w:ilvl w:val="1"/>
          <w:numId w:val="16"/>
        </w:numPr>
        <w:spacing w:line="276" w:lineRule="auto"/>
        <w:jc w:val="both"/>
      </w:pPr>
      <w:r>
        <w:t xml:space="preserve">Processes requests for payments, purchases and reimbursements as needed </w:t>
      </w:r>
      <w:r w:rsidR="00973B94">
        <w:t>in accordance with</w:t>
      </w:r>
      <w:r>
        <w:t xml:space="preserve"> </w:t>
      </w:r>
      <w:r w:rsidR="00497521">
        <w:t>Dogwood</w:t>
      </w:r>
      <w:r w:rsidR="00973B94">
        <w:t>’s</w:t>
      </w:r>
      <w:r w:rsidR="00497521">
        <w:t xml:space="preserve"> polic</w:t>
      </w:r>
      <w:r w:rsidR="00137429">
        <w:t>i</w:t>
      </w:r>
      <w:r w:rsidR="00497521">
        <w:t>es and procedures</w:t>
      </w:r>
      <w:r>
        <w:t>.</w:t>
      </w:r>
    </w:p>
    <w:p w14:paraId="30649633" w14:textId="1DE2E4B1" w:rsidR="0088030B" w:rsidRDefault="0088030B" w:rsidP="0088030B">
      <w:pPr>
        <w:pStyle w:val="NoSpacing"/>
        <w:spacing w:line="276" w:lineRule="auto"/>
        <w:jc w:val="both"/>
      </w:pPr>
    </w:p>
    <w:p w14:paraId="246C1CB0" w14:textId="77777777" w:rsidR="0088030B" w:rsidRDefault="0088030B" w:rsidP="0088030B">
      <w:pPr>
        <w:pStyle w:val="NoSpacing"/>
        <w:spacing w:line="276" w:lineRule="auto"/>
        <w:jc w:val="both"/>
      </w:pPr>
    </w:p>
    <w:p w14:paraId="1B2BD890" w14:textId="5F05ED28" w:rsidR="002B4FF2" w:rsidRDefault="002B4FF2" w:rsidP="002B4FF2">
      <w:pPr>
        <w:pStyle w:val="NoSpacing"/>
        <w:numPr>
          <w:ilvl w:val="0"/>
          <w:numId w:val="16"/>
        </w:numPr>
        <w:spacing w:line="276" w:lineRule="auto"/>
        <w:jc w:val="both"/>
      </w:pPr>
      <w:r>
        <w:t>Technical Proficiency</w:t>
      </w:r>
    </w:p>
    <w:p w14:paraId="3052B59C" w14:textId="68336E7D" w:rsidR="002B4FF2" w:rsidRDefault="002B4FF2" w:rsidP="002B4FF2">
      <w:pPr>
        <w:pStyle w:val="NoSpacing"/>
        <w:numPr>
          <w:ilvl w:val="1"/>
          <w:numId w:val="16"/>
        </w:numPr>
        <w:spacing w:line="276" w:lineRule="auto"/>
        <w:jc w:val="both"/>
      </w:pPr>
      <w:r>
        <w:t>Demonstrate proficiency</w:t>
      </w:r>
      <w:r w:rsidR="00AD22C1">
        <w:t xml:space="preserve"> with</w:t>
      </w:r>
      <w:r w:rsidR="00AD22C1" w:rsidRPr="00AD22C1">
        <w:t xml:space="preserve"> various software, including word processing, spreadsheets, databases, and presentation software</w:t>
      </w:r>
      <w:r w:rsidR="00AD22C1">
        <w:t xml:space="preserve"> with ability to prepare charts, graphs and visual aids.</w:t>
      </w:r>
    </w:p>
    <w:p w14:paraId="144F77A0" w14:textId="511A9144" w:rsidR="002B4FF2" w:rsidRDefault="002B4FF2" w:rsidP="002B4FF2">
      <w:pPr>
        <w:pStyle w:val="NoSpacing"/>
        <w:numPr>
          <w:ilvl w:val="1"/>
          <w:numId w:val="16"/>
        </w:numPr>
        <w:spacing w:line="276" w:lineRule="auto"/>
        <w:jc w:val="both"/>
      </w:pPr>
      <w:r>
        <w:t>Demonstrate willingness/ability to adapt to upgrades and system changes, as well as troubleshoot/work around system downtime or failure</w:t>
      </w:r>
      <w:r w:rsidR="00973B94">
        <w:t>.</w:t>
      </w:r>
    </w:p>
    <w:p w14:paraId="06C55736" w14:textId="77777777" w:rsidR="00137429" w:rsidRDefault="00137429" w:rsidP="00137429">
      <w:pPr>
        <w:pStyle w:val="NoSpacing"/>
        <w:numPr>
          <w:ilvl w:val="0"/>
          <w:numId w:val="16"/>
        </w:numPr>
        <w:spacing w:line="276" w:lineRule="auto"/>
        <w:jc w:val="both"/>
      </w:pPr>
      <w:r w:rsidRPr="00137429">
        <w:t xml:space="preserve">Research and Community Engagement. </w:t>
      </w:r>
    </w:p>
    <w:p w14:paraId="1C252C0B" w14:textId="77777777" w:rsidR="00137429" w:rsidRDefault="00137429" w:rsidP="00137429">
      <w:pPr>
        <w:pStyle w:val="NoSpacing"/>
        <w:numPr>
          <w:ilvl w:val="0"/>
          <w:numId w:val="22"/>
        </w:numPr>
        <w:spacing w:line="276" w:lineRule="auto"/>
        <w:jc w:val="both"/>
      </w:pPr>
      <w:r w:rsidRPr="00137429">
        <w:t>Initiate and manage research projects, community outreach</w:t>
      </w:r>
    </w:p>
    <w:p w14:paraId="1D4F8BD7" w14:textId="0F657C0F" w:rsidR="00137429" w:rsidRDefault="00137429" w:rsidP="00137429">
      <w:pPr>
        <w:pStyle w:val="NoSpacing"/>
        <w:numPr>
          <w:ilvl w:val="0"/>
          <w:numId w:val="22"/>
        </w:numPr>
        <w:spacing w:line="276" w:lineRule="auto"/>
        <w:jc w:val="both"/>
      </w:pPr>
      <w:r>
        <w:t>D</w:t>
      </w:r>
      <w:r w:rsidRPr="00137429">
        <w:t>evelop an understand</w:t>
      </w:r>
      <w:r>
        <w:t>ing</w:t>
      </w:r>
      <w:r w:rsidRPr="00137429">
        <w:t xml:space="preserve"> of the health-related needs and equity efforts of the community, the non-profit ecosystem, and the strategies that the</w:t>
      </w:r>
      <w:r>
        <w:t xml:space="preserve"> Trust</w:t>
      </w:r>
      <w:r w:rsidRPr="00137429">
        <w:t xml:space="preserve"> undertakes to effect change. </w:t>
      </w:r>
    </w:p>
    <w:p w14:paraId="0343C93B" w14:textId="001F4EBC" w:rsidR="00137429" w:rsidRDefault="00137429" w:rsidP="00137429">
      <w:pPr>
        <w:pStyle w:val="NoSpacing"/>
        <w:numPr>
          <w:ilvl w:val="0"/>
          <w:numId w:val="22"/>
        </w:numPr>
        <w:spacing w:line="276" w:lineRule="auto"/>
        <w:jc w:val="both"/>
      </w:pPr>
      <w:r>
        <w:t>P</w:t>
      </w:r>
      <w:r w:rsidRPr="00137429">
        <w:t>lan special meeting and events.</w:t>
      </w:r>
    </w:p>
    <w:p w14:paraId="4EFC5328" w14:textId="79C762D8" w:rsidR="00803420" w:rsidRDefault="00803420" w:rsidP="00803420">
      <w:pPr>
        <w:pStyle w:val="NoSpacing"/>
        <w:numPr>
          <w:ilvl w:val="0"/>
          <w:numId w:val="16"/>
        </w:numPr>
        <w:spacing w:line="276" w:lineRule="auto"/>
        <w:jc w:val="both"/>
      </w:pPr>
      <w:r>
        <w:t>Impact</w:t>
      </w:r>
      <w:r w:rsidRPr="00803420">
        <w:t xml:space="preserve"> Coordination. </w:t>
      </w:r>
    </w:p>
    <w:p w14:paraId="4C1C43A2" w14:textId="2866DDAB" w:rsidR="00803420" w:rsidRDefault="00803420" w:rsidP="00803420">
      <w:pPr>
        <w:pStyle w:val="NoSpacing"/>
        <w:numPr>
          <w:ilvl w:val="0"/>
          <w:numId w:val="23"/>
        </w:numPr>
        <w:spacing w:line="276" w:lineRule="auto"/>
        <w:jc w:val="both"/>
      </w:pPr>
      <w:r w:rsidRPr="00803420">
        <w:t xml:space="preserve">Schedule meetings and appointments, manage travel itineraries, submit credit card reconciliations and mileage reimbursements for the </w:t>
      </w:r>
      <w:r>
        <w:t>Impact</w:t>
      </w:r>
      <w:r w:rsidRPr="00803420">
        <w:t xml:space="preserve"> Director.</w:t>
      </w:r>
    </w:p>
    <w:p w14:paraId="2E7874DC" w14:textId="77777777" w:rsidR="0088030B" w:rsidRDefault="0088030B" w:rsidP="007345BB">
      <w:pPr>
        <w:pStyle w:val="NoSpacing"/>
        <w:spacing w:line="360" w:lineRule="auto"/>
        <w:jc w:val="both"/>
        <w:rPr>
          <w:b/>
          <w:sz w:val="24"/>
          <w:szCs w:val="24"/>
        </w:rPr>
      </w:pPr>
    </w:p>
    <w:p w14:paraId="54ABD250" w14:textId="41567FFA" w:rsidR="0019368D" w:rsidRPr="0039577F" w:rsidRDefault="001975DB" w:rsidP="007345BB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Our Creed</w:t>
      </w:r>
    </w:p>
    <w:p w14:paraId="27525F6D" w14:textId="0576BC80" w:rsidR="00431A85" w:rsidRDefault="001975DB" w:rsidP="00E305DD">
      <w:pPr>
        <w:pStyle w:val="NoSpacing"/>
        <w:spacing w:line="276" w:lineRule="auto"/>
        <w:ind w:left="360"/>
        <w:jc w:val="both"/>
      </w:pPr>
      <w:r>
        <w:rPr>
          <w:b/>
        </w:rPr>
        <w:t>Our</w:t>
      </w:r>
      <w:r w:rsidR="0039577F" w:rsidRPr="00431A85">
        <w:rPr>
          <w:b/>
        </w:rPr>
        <w:t xml:space="preserve"> Purpose</w:t>
      </w:r>
      <w:r w:rsidR="00E305DD">
        <w:rPr>
          <w:b/>
        </w:rPr>
        <w:t xml:space="preserve">: </w:t>
      </w:r>
      <w:r>
        <w:t>T</w:t>
      </w:r>
      <w:r w:rsidRPr="001975DB">
        <w:t>o dramatically improv</w:t>
      </w:r>
      <w:r w:rsidR="005D35B9">
        <w:t>e</w:t>
      </w:r>
      <w:r w:rsidRPr="001975DB">
        <w:t xml:space="preserve"> the health and well-being of all people and communities of Western North Carolina.</w:t>
      </w:r>
    </w:p>
    <w:p w14:paraId="1E23A195" w14:textId="77777777" w:rsidR="00431A85" w:rsidRDefault="00431A85" w:rsidP="007345BB">
      <w:pPr>
        <w:pStyle w:val="NoSpacing"/>
        <w:ind w:left="360"/>
        <w:jc w:val="both"/>
      </w:pPr>
    </w:p>
    <w:p w14:paraId="4045456A" w14:textId="10AD5D74" w:rsidR="00431A85" w:rsidRDefault="001975DB" w:rsidP="00E305DD">
      <w:pPr>
        <w:pStyle w:val="NoSpacing"/>
        <w:spacing w:line="276" w:lineRule="auto"/>
        <w:ind w:left="360"/>
        <w:jc w:val="both"/>
      </w:pPr>
      <w:r>
        <w:rPr>
          <w:b/>
        </w:rPr>
        <w:t>Diversity, Equity and Inclusion</w:t>
      </w:r>
      <w:r w:rsidR="00E305DD">
        <w:rPr>
          <w:b/>
        </w:rPr>
        <w:t xml:space="preserve">:  </w:t>
      </w:r>
      <w:r w:rsidRPr="001975DB">
        <w:t>Dogwood Health Trust's commitment to diversity, equity and inclusion is unwavering in our work to dramatically improve the health and well-being of all people and communities of Western North Carolina.</w:t>
      </w:r>
    </w:p>
    <w:p w14:paraId="3C84BA2A" w14:textId="4CC7B55A" w:rsidR="00431A85" w:rsidRDefault="008672E7" w:rsidP="008672E7">
      <w:pPr>
        <w:pStyle w:val="NoSpacing"/>
        <w:tabs>
          <w:tab w:val="left" w:pos="1860"/>
        </w:tabs>
        <w:ind w:left="360"/>
        <w:jc w:val="both"/>
      </w:pPr>
      <w:r>
        <w:tab/>
      </w:r>
    </w:p>
    <w:p w14:paraId="63B1A81B" w14:textId="3A530FD1" w:rsidR="001975DB" w:rsidRDefault="001975DB" w:rsidP="001975DB">
      <w:pPr>
        <w:pStyle w:val="NoSpacing"/>
        <w:spacing w:line="360" w:lineRule="auto"/>
        <w:ind w:left="360"/>
        <w:jc w:val="both"/>
        <w:rPr>
          <w:b/>
        </w:rPr>
      </w:pPr>
      <w:r>
        <w:rPr>
          <w:b/>
        </w:rPr>
        <w:t xml:space="preserve">Our Values: </w:t>
      </w:r>
      <w:r w:rsidRPr="001975DB">
        <w:rPr>
          <w:bCs/>
        </w:rPr>
        <w:t>We live into three key values which uphold our purpose and inform our strategies and decisions.</w:t>
      </w:r>
    </w:p>
    <w:p w14:paraId="11B198BF" w14:textId="6B996633" w:rsidR="00431A85" w:rsidRPr="001975DB" w:rsidRDefault="001975DB" w:rsidP="001975DB">
      <w:pPr>
        <w:pStyle w:val="NoSpacing"/>
        <w:ind w:left="720"/>
      </w:pPr>
      <w:r w:rsidRPr="001975DB">
        <w:rPr>
          <w:b/>
          <w:bCs/>
        </w:rPr>
        <w:t>Compassion with Courage:</w:t>
      </w:r>
      <w:r>
        <w:t xml:space="preserve">  </w:t>
      </w:r>
      <w:r w:rsidRPr="001975DB">
        <w:t>We will be bold in pursuing our commitment to the people and communities of Western North Carolina by taking smart risks and investing in opportunities for profound impact.</w:t>
      </w:r>
    </w:p>
    <w:p w14:paraId="653D926E" w14:textId="77777777" w:rsidR="00431A85" w:rsidRPr="001975DB" w:rsidRDefault="00431A85" w:rsidP="001975DB">
      <w:pPr>
        <w:pStyle w:val="NoSpacing"/>
        <w:ind w:left="720"/>
      </w:pPr>
    </w:p>
    <w:p w14:paraId="02203E66" w14:textId="07052642" w:rsidR="00431A85" w:rsidRPr="001975DB" w:rsidRDefault="001975DB" w:rsidP="001975DB">
      <w:pPr>
        <w:pStyle w:val="NoSpacing"/>
        <w:ind w:left="720"/>
      </w:pPr>
      <w:r w:rsidRPr="001975DB">
        <w:rPr>
          <w:b/>
          <w:bCs/>
        </w:rPr>
        <w:t>Sustainability with Integrity:</w:t>
      </w:r>
      <w:r>
        <w:t xml:space="preserve">  </w:t>
      </w:r>
      <w:r w:rsidRPr="001975DB">
        <w:t>We will bring transparency and humility in stewarding resources to support and strengthen Western North Carolina for generations to come.</w:t>
      </w:r>
    </w:p>
    <w:p w14:paraId="77B8BA05" w14:textId="77777777" w:rsidR="001975DB" w:rsidRPr="001975DB" w:rsidRDefault="001975DB" w:rsidP="001975DB">
      <w:pPr>
        <w:pStyle w:val="NoSpacing"/>
        <w:ind w:left="720"/>
      </w:pPr>
    </w:p>
    <w:p w14:paraId="7E160DD0" w14:textId="77777777" w:rsidR="001975DB" w:rsidRDefault="001975DB" w:rsidP="001975DB">
      <w:pPr>
        <w:pStyle w:val="NoSpacing"/>
        <w:ind w:left="720"/>
      </w:pPr>
      <w:r w:rsidRPr="001975DB">
        <w:rPr>
          <w:b/>
          <w:bCs/>
        </w:rPr>
        <w:t>Partnering with Purpose:</w:t>
      </w:r>
      <w:r>
        <w:t xml:space="preserve">  </w:t>
      </w:r>
      <w:r w:rsidRPr="001975DB">
        <w:t>We will foster collective impact by promoting collaboration and advancing shared learning.</w:t>
      </w:r>
    </w:p>
    <w:p w14:paraId="01AE8992" w14:textId="77777777" w:rsidR="001975DB" w:rsidRDefault="001975DB" w:rsidP="001975DB">
      <w:pPr>
        <w:pStyle w:val="NoSpacing"/>
        <w:ind w:left="360"/>
      </w:pPr>
    </w:p>
    <w:p w14:paraId="04558FF3" w14:textId="578F978C" w:rsidR="001975DB" w:rsidRDefault="001975DB" w:rsidP="00E305DD">
      <w:pPr>
        <w:pStyle w:val="NoSpacing"/>
        <w:spacing w:line="360" w:lineRule="auto"/>
        <w:ind w:left="360"/>
      </w:pPr>
      <w:r w:rsidRPr="001975DB">
        <w:rPr>
          <w:b/>
          <w:bCs/>
        </w:rPr>
        <w:t>Our Guiding Principles:</w:t>
      </w:r>
      <w:r>
        <w:t xml:space="preserve">  Our approach to this work is shaped by three guiding principles.</w:t>
      </w:r>
    </w:p>
    <w:p w14:paraId="620AA25D" w14:textId="7A9DAFD7" w:rsidR="001975DB" w:rsidRPr="00E305DD" w:rsidRDefault="001975DB" w:rsidP="00E305DD">
      <w:pPr>
        <w:pStyle w:val="NoSpacing"/>
        <w:ind w:left="720"/>
      </w:pPr>
      <w:r w:rsidRPr="00E305DD">
        <w:rPr>
          <w:b/>
          <w:bCs/>
        </w:rPr>
        <w:t>Keep People and Communities First:</w:t>
      </w:r>
      <w:r w:rsidRPr="00E305DD">
        <w:t xml:space="preserve">  We honor the diversity of lived experiences across Western North Carolina by listening to understand before seeking to be understood.</w:t>
      </w:r>
    </w:p>
    <w:p w14:paraId="4D03B6BB" w14:textId="77777777" w:rsidR="001975DB" w:rsidRPr="00E305DD" w:rsidRDefault="001975DB" w:rsidP="00E305DD">
      <w:pPr>
        <w:pStyle w:val="NoSpacing"/>
        <w:ind w:left="720"/>
      </w:pPr>
    </w:p>
    <w:p w14:paraId="0A009F9F" w14:textId="7CD7CCD3" w:rsidR="001975DB" w:rsidRPr="00E305DD" w:rsidRDefault="001975DB" w:rsidP="00E305DD">
      <w:pPr>
        <w:pStyle w:val="NoSpacing"/>
        <w:ind w:left="720"/>
      </w:pPr>
      <w:r w:rsidRPr="00E305DD">
        <w:rPr>
          <w:b/>
          <w:bCs/>
        </w:rPr>
        <w:t>Pursue Strategic and Systemic Change:</w:t>
      </w:r>
      <w:r w:rsidRPr="00E305DD">
        <w:t xml:space="preserve">  We seek to catalyze transformative, multigenerational impact through data-informed and culturally competent decisions.</w:t>
      </w:r>
    </w:p>
    <w:p w14:paraId="54F8516E" w14:textId="77777777" w:rsidR="001975DB" w:rsidRPr="00E305DD" w:rsidRDefault="001975DB" w:rsidP="00E305DD">
      <w:pPr>
        <w:pStyle w:val="NoSpacing"/>
        <w:ind w:left="720"/>
      </w:pPr>
    </w:p>
    <w:p w14:paraId="39EB4C2F" w14:textId="1AA9D8C2" w:rsidR="001975DB" w:rsidRDefault="001975DB" w:rsidP="00E305DD">
      <w:pPr>
        <w:pStyle w:val="NoSpacing"/>
        <w:ind w:left="720"/>
      </w:pPr>
      <w:r w:rsidRPr="00E305DD">
        <w:rPr>
          <w:b/>
          <w:bCs/>
        </w:rPr>
        <w:t xml:space="preserve">Be Accountable Stewards of Dogwood’s Resources: </w:t>
      </w:r>
      <w:r w:rsidRPr="00E305DD">
        <w:t xml:space="preserve"> We assume responsibility for making decisions that marshal the Trust’s resources for maximum positive impact.</w:t>
      </w:r>
    </w:p>
    <w:p w14:paraId="6BD6376D" w14:textId="6295633A" w:rsidR="00F634CB" w:rsidRPr="00F634CB" w:rsidRDefault="00F634CB" w:rsidP="007345BB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F634CB">
        <w:rPr>
          <w:b/>
          <w:sz w:val="24"/>
          <w:szCs w:val="24"/>
        </w:rPr>
        <w:lastRenderedPageBreak/>
        <w:t>Skill Set and Experience</w:t>
      </w:r>
    </w:p>
    <w:p w14:paraId="141934DB" w14:textId="6535D36E" w:rsidR="00F634CB" w:rsidRDefault="00F634CB" w:rsidP="007345BB">
      <w:pPr>
        <w:pStyle w:val="NoSpacing"/>
        <w:spacing w:line="276" w:lineRule="auto"/>
        <w:ind w:left="360"/>
        <w:jc w:val="both"/>
      </w:pPr>
      <w:r w:rsidRPr="003A5444">
        <w:rPr>
          <w:b/>
        </w:rPr>
        <w:t>Required Education:</w:t>
      </w:r>
      <w:r>
        <w:t xml:space="preserve"> </w:t>
      </w:r>
      <w:r w:rsidR="00AD22C1">
        <w:t>High school diploma or equivalent</w:t>
      </w:r>
    </w:p>
    <w:p w14:paraId="260D6A89" w14:textId="4901EE6D" w:rsidR="00F634CB" w:rsidRDefault="00F634CB" w:rsidP="007345BB">
      <w:pPr>
        <w:pStyle w:val="NoSpacing"/>
        <w:spacing w:line="276" w:lineRule="auto"/>
        <w:ind w:left="360"/>
        <w:jc w:val="both"/>
      </w:pPr>
      <w:r w:rsidRPr="003A5444">
        <w:rPr>
          <w:b/>
        </w:rPr>
        <w:t>Preferred Education:</w:t>
      </w:r>
      <w:r>
        <w:t xml:space="preserve"> </w:t>
      </w:r>
      <w:r w:rsidR="00335E38">
        <w:t>Bachelor’s Degree</w:t>
      </w:r>
    </w:p>
    <w:p w14:paraId="6BBCCD5A" w14:textId="2B79D37E" w:rsidR="00F634CB" w:rsidRDefault="00F634CB" w:rsidP="007345BB">
      <w:pPr>
        <w:pStyle w:val="NoSpacing"/>
        <w:spacing w:line="276" w:lineRule="auto"/>
        <w:ind w:left="360"/>
        <w:jc w:val="both"/>
      </w:pPr>
      <w:r w:rsidRPr="003A5444">
        <w:rPr>
          <w:b/>
        </w:rPr>
        <w:t>Required License:</w:t>
      </w:r>
      <w:r>
        <w:t xml:space="preserve"> </w:t>
      </w:r>
      <w:r w:rsidR="00AD22C1">
        <w:t>n/a</w:t>
      </w:r>
    </w:p>
    <w:p w14:paraId="451EEFC1" w14:textId="6C11F7B0" w:rsidR="00F634CB" w:rsidRDefault="00F634CB" w:rsidP="007345BB">
      <w:pPr>
        <w:pStyle w:val="NoSpacing"/>
        <w:spacing w:line="276" w:lineRule="auto"/>
        <w:ind w:left="360"/>
        <w:jc w:val="both"/>
      </w:pPr>
      <w:r w:rsidRPr="003A5444">
        <w:rPr>
          <w:b/>
        </w:rPr>
        <w:t>Preferred License:</w:t>
      </w:r>
      <w:r>
        <w:t xml:space="preserve"> </w:t>
      </w:r>
      <w:r w:rsidR="00335E38">
        <w:t>Notary public</w:t>
      </w:r>
    </w:p>
    <w:p w14:paraId="4EE094E8" w14:textId="565FAA74" w:rsidR="00F634CB" w:rsidRDefault="00F634CB" w:rsidP="007345BB">
      <w:pPr>
        <w:pStyle w:val="NoSpacing"/>
        <w:spacing w:line="276" w:lineRule="auto"/>
        <w:ind w:left="360"/>
        <w:jc w:val="both"/>
      </w:pPr>
      <w:r w:rsidRPr="003A5444">
        <w:rPr>
          <w:b/>
        </w:rPr>
        <w:t>Required Experience:</w:t>
      </w:r>
      <w:r>
        <w:t xml:space="preserve"> </w:t>
      </w:r>
      <w:r w:rsidR="00E45777">
        <w:t>five</w:t>
      </w:r>
      <w:r w:rsidR="008672E7">
        <w:t xml:space="preserve"> or more years of related experience</w:t>
      </w:r>
    </w:p>
    <w:p w14:paraId="33D7EE97" w14:textId="7BB3447D" w:rsidR="00981208" w:rsidRDefault="00F634CB" w:rsidP="008672E7">
      <w:pPr>
        <w:pStyle w:val="NoSpacing"/>
        <w:spacing w:line="276" w:lineRule="auto"/>
        <w:ind w:left="360"/>
        <w:jc w:val="both"/>
      </w:pPr>
      <w:r w:rsidRPr="003A5444">
        <w:rPr>
          <w:b/>
        </w:rPr>
        <w:t>Preferred Experience:</w:t>
      </w:r>
      <w:r>
        <w:t xml:space="preserve"> </w:t>
      </w:r>
      <w:r w:rsidR="00E45777">
        <w:t>five</w:t>
      </w:r>
      <w:r w:rsidR="008672E7">
        <w:t xml:space="preserve"> years </w:t>
      </w:r>
      <w:r w:rsidR="00335E38">
        <w:t>supporting</w:t>
      </w:r>
      <w:r w:rsidR="00E45777">
        <w:t xml:space="preserve"> a</w:t>
      </w:r>
      <w:r w:rsidR="00335E38">
        <w:t xml:space="preserve"> </w:t>
      </w:r>
      <w:r w:rsidR="00E45777">
        <w:t xml:space="preserve">C-suite executive; three years supporting </w:t>
      </w:r>
      <w:r w:rsidR="00335E38">
        <w:t>a board or committee</w:t>
      </w:r>
    </w:p>
    <w:p w14:paraId="344A725B" w14:textId="77777777" w:rsidR="00F634CB" w:rsidRDefault="00F634CB" w:rsidP="007345BB">
      <w:pPr>
        <w:pStyle w:val="NoSpacing"/>
        <w:jc w:val="both"/>
      </w:pPr>
    </w:p>
    <w:p w14:paraId="2711ED6B" w14:textId="77777777" w:rsidR="00E639E6" w:rsidRDefault="00DE7774" w:rsidP="007345BB">
      <w:pPr>
        <w:pStyle w:val="NoSpacing"/>
        <w:jc w:val="both"/>
      </w:pPr>
      <w:r w:rsidRPr="00DE7774">
        <w:t>The above statements are intended to describe the general nature and level of work being performed. They are not intended to be construed as a complete list of all responsibilities, duties, and skills required of staff classified in this role.</w:t>
      </w:r>
    </w:p>
    <w:p w14:paraId="5CAAEA08" w14:textId="77777777" w:rsidR="00F27150" w:rsidRDefault="00F27150" w:rsidP="007345BB">
      <w:pPr>
        <w:pStyle w:val="NoSpacing"/>
        <w:jc w:val="both"/>
      </w:pPr>
    </w:p>
    <w:p w14:paraId="4C6BAFBC" w14:textId="77777777" w:rsidR="006E626E" w:rsidRDefault="00616325" w:rsidP="007345BB">
      <w:pPr>
        <w:pStyle w:val="NoSpacing"/>
        <w:tabs>
          <w:tab w:val="right" w:leader="underscore" w:pos="5760"/>
          <w:tab w:val="left" w:pos="7200"/>
          <w:tab w:val="right" w:leader="underscore" w:pos="10080"/>
        </w:tabs>
        <w:jc w:val="both"/>
      </w:pPr>
      <w:r>
        <w:tab/>
      </w:r>
      <w:r>
        <w:tab/>
      </w:r>
      <w:r>
        <w:tab/>
      </w:r>
    </w:p>
    <w:p w14:paraId="5A418BA6" w14:textId="49B6ADA6" w:rsidR="006E626E" w:rsidRPr="00616325" w:rsidRDefault="006E626E" w:rsidP="007345BB">
      <w:pPr>
        <w:pStyle w:val="NoSpacing"/>
        <w:jc w:val="both"/>
        <w:rPr>
          <w:i/>
        </w:rPr>
      </w:pPr>
      <w:r w:rsidRPr="00616325">
        <w:rPr>
          <w:i/>
        </w:rPr>
        <w:t xml:space="preserve">Employee </w:t>
      </w:r>
      <w:r w:rsidR="0056600F" w:rsidRPr="00616325">
        <w:rPr>
          <w:i/>
        </w:rPr>
        <w:t xml:space="preserve">Signature </w:t>
      </w:r>
      <w:r w:rsidR="0056600F" w:rsidRPr="00616325">
        <w:rPr>
          <w:i/>
        </w:rPr>
        <w:tab/>
      </w:r>
      <w:r w:rsidR="00616325" w:rsidRPr="00616325">
        <w:rPr>
          <w:i/>
        </w:rPr>
        <w:tab/>
      </w:r>
      <w:r w:rsidR="00616325" w:rsidRPr="00616325">
        <w:rPr>
          <w:i/>
        </w:rPr>
        <w:tab/>
      </w:r>
      <w:r w:rsidR="00616325" w:rsidRPr="00616325">
        <w:rPr>
          <w:i/>
        </w:rPr>
        <w:tab/>
      </w:r>
      <w:r w:rsidR="00616325" w:rsidRPr="00616325">
        <w:rPr>
          <w:i/>
        </w:rPr>
        <w:tab/>
      </w:r>
      <w:r w:rsidR="00616325" w:rsidRPr="00616325">
        <w:rPr>
          <w:i/>
        </w:rPr>
        <w:tab/>
      </w:r>
      <w:r w:rsidR="00616325" w:rsidRPr="00616325">
        <w:rPr>
          <w:i/>
        </w:rPr>
        <w:tab/>
      </w:r>
      <w:r w:rsidR="00616325" w:rsidRPr="00616325">
        <w:rPr>
          <w:i/>
        </w:rPr>
        <w:tab/>
      </w:r>
      <w:r w:rsidR="00616325" w:rsidRPr="00616325">
        <w:rPr>
          <w:i/>
        </w:rPr>
        <w:tab/>
      </w:r>
      <w:r w:rsidRPr="00616325">
        <w:rPr>
          <w:i/>
        </w:rPr>
        <w:t>Date</w:t>
      </w:r>
    </w:p>
    <w:p w14:paraId="1F973CAB" w14:textId="77777777" w:rsidR="00453513" w:rsidRDefault="00453513" w:rsidP="007345BB">
      <w:pPr>
        <w:pStyle w:val="NoSpacing"/>
        <w:jc w:val="both"/>
      </w:pPr>
    </w:p>
    <w:p w14:paraId="63492CC9" w14:textId="77777777" w:rsidR="00616325" w:rsidRDefault="00616325" w:rsidP="007345BB">
      <w:pPr>
        <w:pStyle w:val="NoSpacing"/>
        <w:tabs>
          <w:tab w:val="right" w:leader="underscore" w:pos="5760"/>
          <w:tab w:val="left" w:pos="7200"/>
          <w:tab w:val="right" w:leader="underscore" w:pos="10080"/>
        </w:tabs>
        <w:jc w:val="both"/>
      </w:pPr>
      <w:r>
        <w:tab/>
      </w:r>
      <w:r>
        <w:tab/>
      </w:r>
      <w:r>
        <w:tab/>
      </w:r>
    </w:p>
    <w:p w14:paraId="0947FADB" w14:textId="77777777" w:rsidR="00453513" w:rsidRPr="00616325" w:rsidRDefault="00616325" w:rsidP="007345BB">
      <w:pPr>
        <w:jc w:val="both"/>
        <w:rPr>
          <w:i/>
        </w:rPr>
      </w:pPr>
      <w:r w:rsidRPr="00616325">
        <w:rPr>
          <w:i/>
        </w:rPr>
        <w:t>Supervisor Signature</w:t>
      </w:r>
      <w:r w:rsidRPr="00616325">
        <w:rPr>
          <w:i/>
        </w:rPr>
        <w:tab/>
      </w:r>
      <w:r w:rsidRPr="00616325">
        <w:rPr>
          <w:i/>
        </w:rPr>
        <w:tab/>
      </w:r>
      <w:r w:rsidRPr="00616325">
        <w:rPr>
          <w:i/>
        </w:rPr>
        <w:tab/>
      </w:r>
      <w:r w:rsidRPr="00616325">
        <w:rPr>
          <w:i/>
        </w:rPr>
        <w:tab/>
      </w:r>
      <w:r w:rsidRPr="00616325">
        <w:rPr>
          <w:i/>
        </w:rPr>
        <w:tab/>
      </w:r>
      <w:r w:rsidRPr="00616325">
        <w:rPr>
          <w:i/>
        </w:rPr>
        <w:tab/>
      </w:r>
      <w:r w:rsidRPr="00616325">
        <w:rPr>
          <w:i/>
        </w:rPr>
        <w:tab/>
      </w:r>
      <w:r w:rsidRPr="00616325">
        <w:rPr>
          <w:i/>
        </w:rPr>
        <w:tab/>
      </w:r>
      <w:r w:rsidRPr="00616325">
        <w:rPr>
          <w:i/>
        </w:rPr>
        <w:tab/>
        <w:t>Date</w:t>
      </w:r>
    </w:p>
    <w:sectPr w:rsidR="00453513" w:rsidRPr="00616325" w:rsidSect="00FA578C">
      <w:foot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3F633" w14:textId="77777777" w:rsidR="00A44034" w:rsidRDefault="00A44034" w:rsidP="00E305DD">
      <w:pPr>
        <w:spacing w:after="0" w:line="240" w:lineRule="auto"/>
      </w:pPr>
      <w:r>
        <w:separator/>
      </w:r>
    </w:p>
  </w:endnote>
  <w:endnote w:type="continuationSeparator" w:id="0">
    <w:p w14:paraId="707A2BEE" w14:textId="77777777" w:rsidR="00A44034" w:rsidRDefault="00A44034" w:rsidP="00E3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3294537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648253" w14:textId="1EC4F84A" w:rsidR="00E305DD" w:rsidRPr="00E305DD" w:rsidRDefault="00E305DD" w:rsidP="00E305DD">
            <w:pPr>
              <w:pStyle w:val="Footer"/>
              <w:tabs>
                <w:tab w:val="clear" w:pos="4680"/>
                <w:tab w:val="clear" w:pos="9360"/>
                <w:tab w:val="right" w:pos="102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Role Description:  </w:t>
            </w:r>
            <w:r w:rsidR="0088030B">
              <w:rPr>
                <w:i/>
                <w:iCs/>
                <w:sz w:val="18"/>
                <w:szCs w:val="18"/>
              </w:rPr>
              <w:t>Executive Assistant/Impact Coordinator</w:t>
            </w:r>
            <w:r>
              <w:rPr>
                <w:sz w:val="18"/>
                <w:szCs w:val="18"/>
              </w:rPr>
              <w:tab/>
            </w:r>
            <w:r w:rsidRPr="00E305DD">
              <w:rPr>
                <w:sz w:val="18"/>
                <w:szCs w:val="18"/>
              </w:rPr>
              <w:t xml:space="preserve">Page </w:t>
            </w:r>
            <w:r w:rsidRPr="00E305DD">
              <w:rPr>
                <w:b/>
                <w:bCs/>
                <w:sz w:val="18"/>
                <w:szCs w:val="18"/>
              </w:rPr>
              <w:fldChar w:fldCharType="begin"/>
            </w:r>
            <w:r w:rsidRPr="00E305D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305DD">
              <w:rPr>
                <w:b/>
                <w:bCs/>
                <w:sz w:val="18"/>
                <w:szCs w:val="18"/>
              </w:rPr>
              <w:fldChar w:fldCharType="separate"/>
            </w:r>
            <w:r w:rsidRPr="00E305DD">
              <w:rPr>
                <w:b/>
                <w:bCs/>
                <w:noProof/>
                <w:sz w:val="18"/>
                <w:szCs w:val="18"/>
              </w:rPr>
              <w:t>2</w:t>
            </w:r>
            <w:r w:rsidRPr="00E305DD">
              <w:rPr>
                <w:b/>
                <w:bCs/>
                <w:sz w:val="18"/>
                <w:szCs w:val="18"/>
              </w:rPr>
              <w:fldChar w:fldCharType="end"/>
            </w:r>
            <w:r w:rsidRPr="00E305DD">
              <w:rPr>
                <w:sz w:val="18"/>
                <w:szCs w:val="18"/>
              </w:rPr>
              <w:t xml:space="preserve"> of </w:t>
            </w:r>
            <w:r w:rsidRPr="00E305DD">
              <w:rPr>
                <w:b/>
                <w:bCs/>
                <w:sz w:val="18"/>
                <w:szCs w:val="18"/>
              </w:rPr>
              <w:fldChar w:fldCharType="begin"/>
            </w:r>
            <w:r w:rsidRPr="00E305D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305DD">
              <w:rPr>
                <w:b/>
                <w:bCs/>
                <w:sz w:val="18"/>
                <w:szCs w:val="18"/>
              </w:rPr>
              <w:fldChar w:fldCharType="separate"/>
            </w:r>
            <w:r w:rsidRPr="00E305DD">
              <w:rPr>
                <w:b/>
                <w:bCs/>
                <w:noProof/>
                <w:sz w:val="18"/>
                <w:szCs w:val="18"/>
              </w:rPr>
              <w:t>2</w:t>
            </w:r>
            <w:r w:rsidRPr="00E305D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B21181" w14:textId="77777777" w:rsidR="00E305DD" w:rsidRDefault="00E30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9792A" w14:textId="77777777" w:rsidR="00A44034" w:rsidRDefault="00A44034" w:rsidP="00E305DD">
      <w:pPr>
        <w:spacing w:after="0" w:line="240" w:lineRule="auto"/>
      </w:pPr>
      <w:r>
        <w:separator/>
      </w:r>
    </w:p>
  </w:footnote>
  <w:footnote w:type="continuationSeparator" w:id="0">
    <w:p w14:paraId="6E94B70E" w14:textId="77777777" w:rsidR="00A44034" w:rsidRDefault="00A44034" w:rsidP="00E3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0E3"/>
    <w:multiLevelType w:val="multilevel"/>
    <w:tmpl w:val="76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B228B"/>
    <w:multiLevelType w:val="hybridMultilevel"/>
    <w:tmpl w:val="C7361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07A41"/>
    <w:multiLevelType w:val="hybridMultilevel"/>
    <w:tmpl w:val="BDE0E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E1BE7"/>
    <w:multiLevelType w:val="hybridMultilevel"/>
    <w:tmpl w:val="3D764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A3115A"/>
    <w:multiLevelType w:val="hybridMultilevel"/>
    <w:tmpl w:val="B05C5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F067B"/>
    <w:multiLevelType w:val="hybridMultilevel"/>
    <w:tmpl w:val="816CA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DCF"/>
    <w:multiLevelType w:val="hybridMultilevel"/>
    <w:tmpl w:val="E81C2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5C7A6A"/>
    <w:multiLevelType w:val="hybridMultilevel"/>
    <w:tmpl w:val="FC7A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570FE"/>
    <w:multiLevelType w:val="hybridMultilevel"/>
    <w:tmpl w:val="3B72F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229D9"/>
    <w:multiLevelType w:val="hybridMultilevel"/>
    <w:tmpl w:val="6522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20502"/>
    <w:multiLevelType w:val="hybridMultilevel"/>
    <w:tmpl w:val="7E28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E7655"/>
    <w:multiLevelType w:val="hybridMultilevel"/>
    <w:tmpl w:val="E7C41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756973"/>
    <w:multiLevelType w:val="hybridMultilevel"/>
    <w:tmpl w:val="4D120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D80506"/>
    <w:multiLevelType w:val="hybridMultilevel"/>
    <w:tmpl w:val="E44C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313C6"/>
    <w:multiLevelType w:val="hybridMultilevel"/>
    <w:tmpl w:val="97007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A177BA"/>
    <w:multiLevelType w:val="hybridMultilevel"/>
    <w:tmpl w:val="8D0443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49AF"/>
    <w:multiLevelType w:val="hybridMultilevel"/>
    <w:tmpl w:val="FE10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97A32"/>
    <w:multiLevelType w:val="hybridMultilevel"/>
    <w:tmpl w:val="67AC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30D42"/>
    <w:multiLevelType w:val="hybridMultilevel"/>
    <w:tmpl w:val="9A4C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56E8D"/>
    <w:multiLevelType w:val="hybridMultilevel"/>
    <w:tmpl w:val="C86A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A953A7"/>
    <w:multiLevelType w:val="hybridMultilevel"/>
    <w:tmpl w:val="D992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F3D87"/>
    <w:multiLevelType w:val="hybridMultilevel"/>
    <w:tmpl w:val="C2C6D73E"/>
    <w:lvl w:ilvl="0" w:tplc="640C80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22692"/>
    <w:multiLevelType w:val="hybridMultilevel"/>
    <w:tmpl w:val="AE94E9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22"/>
  </w:num>
  <w:num w:numId="5">
    <w:abstractNumId w:val="8"/>
  </w:num>
  <w:num w:numId="6">
    <w:abstractNumId w:val="5"/>
  </w:num>
  <w:num w:numId="7">
    <w:abstractNumId w:val="18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9"/>
  </w:num>
  <w:num w:numId="13">
    <w:abstractNumId w:val="16"/>
  </w:num>
  <w:num w:numId="14">
    <w:abstractNumId w:val="2"/>
  </w:num>
  <w:num w:numId="15">
    <w:abstractNumId w:val="1"/>
  </w:num>
  <w:num w:numId="16">
    <w:abstractNumId w:val="15"/>
  </w:num>
  <w:num w:numId="17">
    <w:abstractNumId w:val="6"/>
  </w:num>
  <w:num w:numId="18">
    <w:abstractNumId w:val="20"/>
  </w:num>
  <w:num w:numId="19">
    <w:abstractNumId w:val="7"/>
  </w:num>
  <w:num w:numId="20">
    <w:abstractNumId w:val="21"/>
  </w:num>
  <w:num w:numId="21">
    <w:abstractNumId w:val="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zMLcwNzAxMjEyNTZX0lEKTi0uzszPAykwqQUAnjCXniwAAAA="/>
  </w:docVars>
  <w:rsids>
    <w:rsidRoot w:val="00FF6914"/>
    <w:rsid w:val="0000492C"/>
    <w:rsid w:val="0002145E"/>
    <w:rsid w:val="000A798F"/>
    <w:rsid w:val="000B65ED"/>
    <w:rsid w:val="000F498B"/>
    <w:rsid w:val="00101269"/>
    <w:rsid w:val="00137429"/>
    <w:rsid w:val="0019368D"/>
    <w:rsid w:val="001975DB"/>
    <w:rsid w:val="002067D8"/>
    <w:rsid w:val="00286CF8"/>
    <w:rsid w:val="002A2C63"/>
    <w:rsid w:val="002A6CE1"/>
    <w:rsid w:val="002B4FF2"/>
    <w:rsid w:val="002C23D6"/>
    <w:rsid w:val="002E52F7"/>
    <w:rsid w:val="002E60F4"/>
    <w:rsid w:val="00312A1B"/>
    <w:rsid w:val="00335E38"/>
    <w:rsid w:val="00385991"/>
    <w:rsid w:val="00387C9A"/>
    <w:rsid w:val="0039577F"/>
    <w:rsid w:val="003A5444"/>
    <w:rsid w:val="00431A85"/>
    <w:rsid w:val="00453513"/>
    <w:rsid w:val="00497521"/>
    <w:rsid w:val="004C3E80"/>
    <w:rsid w:val="004D1EA6"/>
    <w:rsid w:val="004D2076"/>
    <w:rsid w:val="00500172"/>
    <w:rsid w:val="005448D1"/>
    <w:rsid w:val="005608F4"/>
    <w:rsid w:val="0056600F"/>
    <w:rsid w:val="00594A03"/>
    <w:rsid w:val="005C7445"/>
    <w:rsid w:val="005D35B9"/>
    <w:rsid w:val="00616325"/>
    <w:rsid w:val="0065349A"/>
    <w:rsid w:val="006A257E"/>
    <w:rsid w:val="006B70FB"/>
    <w:rsid w:val="006D5F72"/>
    <w:rsid w:val="006E626E"/>
    <w:rsid w:val="006F0887"/>
    <w:rsid w:val="007345BB"/>
    <w:rsid w:val="0075102A"/>
    <w:rsid w:val="007E7394"/>
    <w:rsid w:val="00803420"/>
    <w:rsid w:val="00807311"/>
    <w:rsid w:val="0081466B"/>
    <w:rsid w:val="008672E7"/>
    <w:rsid w:val="0088030B"/>
    <w:rsid w:val="00895199"/>
    <w:rsid w:val="008A793B"/>
    <w:rsid w:val="008D3C55"/>
    <w:rsid w:val="008E1EC6"/>
    <w:rsid w:val="008F3163"/>
    <w:rsid w:val="009432F9"/>
    <w:rsid w:val="00952449"/>
    <w:rsid w:val="00964A94"/>
    <w:rsid w:val="00973B94"/>
    <w:rsid w:val="00975E47"/>
    <w:rsid w:val="00981208"/>
    <w:rsid w:val="00981281"/>
    <w:rsid w:val="009B22C1"/>
    <w:rsid w:val="009E1638"/>
    <w:rsid w:val="009F5B33"/>
    <w:rsid w:val="00A44034"/>
    <w:rsid w:val="00A47197"/>
    <w:rsid w:val="00A86EC6"/>
    <w:rsid w:val="00AD22C1"/>
    <w:rsid w:val="00AF148E"/>
    <w:rsid w:val="00B01992"/>
    <w:rsid w:val="00B13271"/>
    <w:rsid w:val="00B45033"/>
    <w:rsid w:val="00B83FF7"/>
    <w:rsid w:val="00C11ECA"/>
    <w:rsid w:val="00C21A80"/>
    <w:rsid w:val="00C26E5E"/>
    <w:rsid w:val="00C376BD"/>
    <w:rsid w:val="00C5011D"/>
    <w:rsid w:val="00C85181"/>
    <w:rsid w:val="00D74646"/>
    <w:rsid w:val="00D822DD"/>
    <w:rsid w:val="00DB4197"/>
    <w:rsid w:val="00DD3628"/>
    <w:rsid w:val="00DE7774"/>
    <w:rsid w:val="00E17EC6"/>
    <w:rsid w:val="00E305DD"/>
    <w:rsid w:val="00E4271D"/>
    <w:rsid w:val="00E45777"/>
    <w:rsid w:val="00E639E6"/>
    <w:rsid w:val="00E6784F"/>
    <w:rsid w:val="00E9186A"/>
    <w:rsid w:val="00EA0741"/>
    <w:rsid w:val="00EA3A5E"/>
    <w:rsid w:val="00EB67CD"/>
    <w:rsid w:val="00F12089"/>
    <w:rsid w:val="00F27150"/>
    <w:rsid w:val="00F40FC5"/>
    <w:rsid w:val="00F634CB"/>
    <w:rsid w:val="00F87E96"/>
    <w:rsid w:val="00FA13B2"/>
    <w:rsid w:val="00FA578C"/>
    <w:rsid w:val="00FA666D"/>
    <w:rsid w:val="00FD09A1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07D3"/>
  <w15:chartTrackingRefBased/>
  <w15:docId w15:val="{370D74DD-373C-4066-A1C0-017C0262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5DD"/>
  </w:style>
  <w:style w:type="paragraph" w:styleId="Footer">
    <w:name w:val="footer"/>
    <w:basedOn w:val="Normal"/>
    <w:link w:val="FooterChar"/>
    <w:uiPriority w:val="99"/>
    <w:unhideWhenUsed/>
    <w:rsid w:val="00E30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Health System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p.ewart@DHT.org</dc:creator>
  <cp:keywords/>
  <dc:description/>
  <cp:lastModifiedBy>Lakesha McDay</cp:lastModifiedBy>
  <cp:revision>4</cp:revision>
  <cp:lastPrinted>2019-02-13T15:08:00Z</cp:lastPrinted>
  <dcterms:created xsi:type="dcterms:W3CDTF">2019-11-27T20:20:00Z</dcterms:created>
  <dcterms:modified xsi:type="dcterms:W3CDTF">2019-12-02T14:22:00Z</dcterms:modified>
</cp:coreProperties>
</file>